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A9ACC" w14:textId="40795CF2" w:rsidR="00E21028" w:rsidRPr="006F08DF" w:rsidRDefault="00342712" w:rsidP="00E21028">
      <w:pPr>
        <w:spacing w:line="276" w:lineRule="auto"/>
        <w:jc w:val="both"/>
        <w:rPr>
          <w:rFonts w:ascii="Candara" w:hAnsi="Candara"/>
          <w:b/>
          <w:bCs/>
          <w:sz w:val="28"/>
          <w:szCs w:val="28"/>
        </w:rPr>
      </w:pPr>
      <w:r w:rsidRPr="006F08DF">
        <w:rPr>
          <w:rFonts w:ascii="Candara" w:hAnsi="Candara"/>
          <w:b/>
          <w:bCs/>
          <w:sz w:val="28"/>
          <w:szCs w:val="28"/>
        </w:rPr>
        <w:t>CERTIFICAT D’HEBERGEMENT OU D’ACCUEIL</w:t>
      </w:r>
    </w:p>
    <w:p w14:paraId="4DC14E83" w14:textId="77777777" w:rsidR="00E21028" w:rsidRPr="00342712" w:rsidRDefault="00E21028" w:rsidP="00E21028">
      <w:pPr>
        <w:spacing w:line="276" w:lineRule="auto"/>
        <w:jc w:val="both"/>
        <w:rPr>
          <w:rFonts w:ascii="Candara" w:hAnsi="Candara"/>
          <w:sz w:val="26"/>
          <w:szCs w:val="26"/>
        </w:rPr>
      </w:pPr>
      <w:r w:rsidRPr="00342712">
        <w:rPr>
          <w:rFonts w:ascii="Candara" w:hAnsi="Candara"/>
          <w:sz w:val="26"/>
          <w:szCs w:val="26"/>
        </w:rPr>
        <w:t>C’est un document qui certifie l’hébergement d’un étranger sous le toit d’un congolais.</w:t>
      </w:r>
    </w:p>
    <w:p w14:paraId="0BEDDF98" w14:textId="77777777" w:rsidR="00E21028" w:rsidRPr="00342712" w:rsidRDefault="00E21028" w:rsidP="00E21028">
      <w:pPr>
        <w:spacing w:line="276" w:lineRule="auto"/>
        <w:jc w:val="both"/>
        <w:rPr>
          <w:rFonts w:ascii="Candara" w:hAnsi="Candara"/>
          <w:sz w:val="26"/>
          <w:szCs w:val="26"/>
        </w:rPr>
      </w:pPr>
      <w:r w:rsidRPr="00342712">
        <w:rPr>
          <w:rFonts w:ascii="Candara" w:hAnsi="Candara"/>
          <w:sz w:val="26"/>
          <w:szCs w:val="26"/>
        </w:rPr>
        <w:t>Pour obtenir le certificat d’hébergement, le demandeur doit joindre sa carte d’identité. Les frais sont de 2 000 franc CFA pour les congolais.</w:t>
      </w:r>
    </w:p>
    <w:p w14:paraId="3FA78231" w14:textId="77777777" w:rsidR="00E21028" w:rsidRPr="00342712" w:rsidRDefault="00E21028" w:rsidP="00E21028">
      <w:pPr>
        <w:spacing w:line="276" w:lineRule="auto"/>
        <w:jc w:val="both"/>
        <w:rPr>
          <w:rFonts w:ascii="Candara" w:hAnsi="Candara"/>
          <w:sz w:val="26"/>
          <w:szCs w:val="26"/>
        </w:rPr>
      </w:pPr>
      <w:r w:rsidRPr="00342712">
        <w:rPr>
          <w:rFonts w:ascii="Candara" w:hAnsi="Candara"/>
          <w:sz w:val="26"/>
          <w:szCs w:val="26"/>
        </w:rPr>
        <w:t>Au cas où un étranger hébergeait un autre étranger au Congo, les deux parties doivent présenter leurs titres de séjour et 10 000 franc CFA pour les frais.</w:t>
      </w:r>
    </w:p>
    <w:p w14:paraId="183A5F94" w14:textId="77777777" w:rsidR="00966D12" w:rsidRDefault="00966D12"/>
    <w:sectPr w:rsidR="009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28"/>
    <w:rsid w:val="000577E2"/>
    <w:rsid w:val="00342712"/>
    <w:rsid w:val="00726AA3"/>
    <w:rsid w:val="00966D12"/>
    <w:rsid w:val="00996D2E"/>
    <w:rsid w:val="00E2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AB38"/>
  <w15:chartTrackingRefBased/>
  <w15:docId w15:val="{38D89557-AC9E-4961-8337-B7504D90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028"/>
    <w:rPr>
      <w:rFonts w:eastAsiaTheme="minorEastAsia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21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G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21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G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21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G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21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fr-CG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21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fr-CG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21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fr-CG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21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fr-CG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21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fr-CG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21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fr-CG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21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21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21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2102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2102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2102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2102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2102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2102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21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G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21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1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G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21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21028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fr-CG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210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21028"/>
    <w:pPr>
      <w:ind w:left="720"/>
      <w:contextualSpacing/>
    </w:pPr>
    <w:rPr>
      <w:rFonts w:eastAsiaTheme="minorHAnsi"/>
      <w:kern w:val="2"/>
      <w:lang w:val="fr-CG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2102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21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fr-CG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2102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21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richellie youlou</dc:creator>
  <cp:keywords/>
  <dc:description/>
  <cp:lastModifiedBy>richellie youlou</cp:lastModifiedBy>
  <cp:revision>2</cp:revision>
  <dcterms:created xsi:type="dcterms:W3CDTF">2025-01-11T14:23:00Z</dcterms:created>
  <dcterms:modified xsi:type="dcterms:W3CDTF">2025-01-13T10:58:00Z</dcterms:modified>
</cp:coreProperties>
</file>